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9A" w:rsidRDefault="001E519A">
      <w:pPr>
        <w:pStyle w:val="normal"/>
        <w:jc w:val="both"/>
        <w:rPr>
          <w:rFonts w:ascii="Calibri" w:eastAsia="Calibri" w:hAnsi="Calibri" w:cs="Calibri"/>
          <w:sz w:val="22"/>
          <w:szCs w:val="22"/>
        </w:rPr>
      </w:pPr>
    </w:p>
    <w:p w:rsidR="001E519A" w:rsidRDefault="00360ADF">
      <w:pPr>
        <w:pStyle w:val="normal"/>
        <w:widowControl w:val="0"/>
        <w:ind w:right="172"/>
        <w:jc w:val="center"/>
        <w:rPr>
          <w:rFonts w:ascii="Calibri" w:eastAsia="Calibri" w:hAnsi="Calibri" w:cs="Calibri"/>
          <w:b/>
          <w:i/>
          <w:color w:val="993366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>
            <wp:extent cx="523875" cy="3803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0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>
            <wp:extent cx="485775" cy="495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>
            <wp:extent cx="349885" cy="40894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40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E519A" w:rsidRDefault="00360ADF">
      <w:pPr>
        <w:pStyle w:val="normal"/>
        <w:widowControl w:val="0"/>
        <w:jc w:val="center"/>
        <w:rPr>
          <w:rFonts w:ascii="Calibri" w:eastAsia="Calibri" w:hAnsi="Calibri" w:cs="Calibri"/>
          <w:b/>
          <w:i/>
          <w:color w:val="993366"/>
          <w:sz w:val="20"/>
          <w:szCs w:val="20"/>
        </w:rPr>
      </w:pPr>
      <w:r>
        <w:rPr>
          <w:rFonts w:ascii="Calibri" w:eastAsia="Calibri" w:hAnsi="Calibri" w:cs="Calibri"/>
          <w:b/>
          <w:i/>
          <w:color w:val="993366"/>
          <w:sz w:val="20"/>
          <w:szCs w:val="20"/>
        </w:rPr>
        <w:t>Ministero dell’Istruzione,</w:t>
      </w:r>
    </w:p>
    <w:p w:rsidR="001E519A" w:rsidRDefault="00360ADF">
      <w:pPr>
        <w:pStyle w:val="normal"/>
        <w:widowControl w:val="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i/>
          <w:color w:val="993366"/>
          <w:sz w:val="20"/>
          <w:szCs w:val="20"/>
        </w:rPr>
        <w:t>dell’Università e della Ricerc</w:t>
      </w:r>
      <w:r>
        <w:rPr>
          <w:rFonts w:ascii="Calibri" w:eastAsia="Calibri" w:hAnsi="Calibri" w:cs="Calibri"/>
          <w:b/>
          <w:i/>
          <w:color w:val="993366"/>
          <w:sz w:val="20"/>
          <w:szCs w:val="20"/>
        </w:rPr>
        <w:t>a</w:t>
      </w:r>
    </w:p>
    <w:p w:rsidR="001E519A" w:rsidRDefault="00360ADF">
      <w:pPr>
        <w:pStyle w:val="normal"/>
        <w:widowControl w:val="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32"/>
          <w:szCs w:val="32"/>
        </w:rPr>
        <w:t>ISTITUTO COMPRENSIVO STATALE</w:t>
      </w:r>
    </w:p>
    <w:p w:rsidR="001E519A" w:rsidRDefault="00360ADF">
      <w:pPr>
        <w:pStyle w:val="normal"/>
        <w:widowControl w:val="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“BAGHERIA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IV°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- ASPRA ”</w:t>
      </w:r>
    </w:p>
    <w:p w:rsidR="001E519A" w:rsidRDefault="00360ADF">
      <w:pPr>
        <w:pStyle w:val="normal"/>
        <w:widowControl w:val="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Via Grotte,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snc-BAGHERIA</w:t>
      </w:r>
      <w:proofErr w:type="spellEnd"/>
    </w:p>
    <w:p w:rsidR="001E519A" w:rsidRDefault="00360ADF">
      <w:pPr>
        <w:pStyle w:val="normal"/>
        <w:widowControl w:val="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Tel. -091934008 -  e-mail </w:t>
      </w:r>
      <w:hyperlink r:id="rId8">
        <w:r>
          <w:rPr>
            <w:rFonts w:ascii="Calibri" w:eastAsia="Calibri" w:hAnsi="Calibri" w:cs="Calibri"/>
            <w:b/>
            <w:sz w:val="20"/>
            <w:szCs w:val="20"/>
            <w:u w:val="single"/>
          </w:rPr>
          <w:t>PAIC84900p@istruzione.it</w:t>
        </w:r>
      </w:hyperlink>
      <w:r>
        <w:rPr>
          <w:rFonts w:ascii="Calibri" w:eastAsia="Calibri" w:hAnsi="Calibri" w:cs="Calibri"/>
          <w:b/>
          <w:sz w:val="20"/>
          <w:szCs w:val="20"/>
        </w:rPr>
        <w:t xml:space="preserve"> - C.F. 90016780828</w:t>
      </w:r>
    </w:p>
    <w:p w:rsidR="001E519A" w:rsidRDefault="001E519A">
      <w:pPr>
        <w:pStyle w:val="normal"/>
        <w:widowControl w:val="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VERBALE N. 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AVVIO ANNO SCOLASTICO</w:t>
      </w:r>
      <w:r>
        <w:rPr>
          <w:rFonts w:ascii="Arial" w:eastAsia="Arial" w:hAnsi="Arial" w:cs="Arial"/>
          <w:b/>
          <w:color w:val="000000"/>
        </w:rPr>
        <w:t xml:space="preserve"> COMMISSIONE SCUOLA PRIMARIA</w:t>
      </w: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ANNO SCOLASTICO 2020- 2021</w:t>
      </w: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giorno ___ settembre 2020, alle ore___, presso i locali dell’I.C. ‘Bagheria IV – Aspra’ di Bagheria (oppure in modalità telematica sulla piattaforma____________) si sono riuniti i componenti della commissione ________________ dell’I.C. ‘Bagheria IV - 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pra. </w:t>
      </w: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Docenti presenti:      ___________      __________________   _________________ :      ___________      __________________   _________________</w:t>
      </w: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Risultano assenti giustificati/e: _______________   _________________    ______________</w:t>
      </w: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Docenti impegnati 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altre commissioni :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Conferma il suo ruolo di responsabile della commissione (nome) _______________, docente di ____________ del</w:t>
      </w:r>
      <w:r>
        <w:rPr>
          <w:rFonts w:ascii="Arial" w:eastAsia="Arial" w:hAnsi="Arial" w:cs="Arial"/>
          <w:sz w:val="22"/>
          <w:szCs w:val="22"/>
        </w:rPr>
        <w:t xml:space="preserve"> Plesso. </w:t>
      </w:r>
      <w:proofErr w:type="spellStart"/>
      <w:r>
        <w:rPr>
          <w:rFonts w:ascii="Arial" w:eastAsia="Arial" w:hAnsi="Arial" w:cs="Arial"/>
          <w:sz w:val="22"/>
          <w:szCs w:val="22"/>
        </w:rPr>
        <w:t>………………………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Funge da segretario/a pro tempore (nome) _______________, docente di _____________ nella scuola. </w:t>
      </w: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Dopo l’insediamento, i docenti decidono di utilizzare l’account del gruppo di lavoro su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per la condivisione di materiali. </w:t>
      </w:r>
    </w:p>
    <w:p w:rsidR="001E519A" w:rsidRDefault="00360ADF">
      <w:pPr>
        <w:pStyle w:val="normal"/>
        <w:widowControl w:val="0"/>
        <w:spacing w:line="288" w:lineRule="auto"/>
        <w:rPr>
          <w:b/>
        </w:rPr>
      </w:pPr>
      <w:r>
        <w:rPr>
          <w:b/>
        </w:rPr>
        <w:t>I lavori procedo</w:t>
      </w:r>
      <w:r>
        <w:rPr>
          <w:b/>
        </w:rPr>
        <w:t>no secondo il seguente Ordine del Giorno da svolgere anche in più sedute</w:t>
      </w:r>
    </w:p>
    <w:p w:rsidR="001E519A" w:rsidRDefault="001E519A">
      <w:pPr>
        <w:pStyle w:val="normal"/>
        <w:widowControl w:val="0"/>
        <w:spacing w:line="288" w:lineRule="auto"/>
      </w:pPr>
    </w:p>
    <w:p w:rsidR="001E519A" w:rsidRDefault="00360ADF">
      <w:pPr>
        <w:pStyle w:val="normal"/>
        <w:widowControl w:val="0"/>
        <w:numPr>
          <w:ilvl w:val="0"/>
          <w:numId w:val="1"/>
        </w:numPr>
        <w:spacing w:line="288" w:lineRule="auto"/>
      </w:pPr>
      <w:r>
        <w:t>Piano Integrazione degli Apprendimenti</w:t>
      </w:r>
    </w:p>
    <w:p w:rsidR="001E519A" w:rsidRDefault="00360ADF">
      <w:pPr>
        <w:pStyle w:val="normal"/>
        <w:widowControl w:val="0"/>
        <w:numPr>
          <w:ilvl w:val="0"/>
          <w:numId w:val="1"/>
        </w:numPr>
        <w:spacing w:line="288" w:lineRule="auto"/>
      </w:pPr>
      <w:r>
        <w:t>Predisposizione prove in entrata tramite raccordo con le classi precedenti.</w:t>
      </w:r>
    </w:p>
    <w:p w:rsidR="001E519A" w:rsidRDefault="00360ADF">
      <w:pPr>
        <w:pStyle w:val="normal"/>
        <w:widowControl w:val="0"/>
        <w:numPr>
          <w:ilvl w:val="0"/>
          <w:numId w:val="1"/>
        </w:numPr>
        <w:spacing w:line="288" w:lineRule="auto"/>
      </w:pPr>
      <w:r>
        <w:t xml:space="preserve">Percorso per l’Insegnamento dell’Educazione Civica e progettazione </w:t>
      </w:r>
      <w:r>
        <w:t>UDA pluridisciplinari.</w:t>
      </w:r>
    </w:p>
    <w:p w:rsidR="001E519A" w:rsidRDefault="00360ADF">
      <w:pPr>
        <w:pStyle w:val="normal"/>
        <w:widowControl w:val="0"/>
        <w:numPr>
          <w:ilvl w:val="0"/>
          <w:numId w:val="1"/>
        </w:numPr>
        <w:spacing w:line="288" w:lineRule="auto"/>
      </w:pPr>
      <w:r>
        <w:t>Revisione del Curricolo in chiave innovativa: Individuazione Nodi Fondamentali.</w:t>
      </w:r>
    </w:p>
    <w:p w:rsidR="001E519A" w:rsidRDefault="00360ADF">
      <w:pPr>
        <w:pStyle w:val="normal"/>
        <w:widowControl w:val="0"/>
        <w:numPr>
          <w:ilvl w:val="0"/>
          <w:numId w:val="1"/>
        </w:numPr>
        <w:spacing w:line="288" w:lineRule="auto"/>
      </w:pPr>
      <w:r>
        <w:t>Piano per la Didattica Digitale Integrata.</w:t>
      </w:r>
    </w:p>
    <w:p w:rsidR="00360ADF" w:rsidRDefault="00360ADF">
      <w:pPr>
        <w:pStyle w:val="normal"/>
        <w:widowControl w:val="0"/>
        <w:numPr>
          <w:ilvl w:val="0"/>
          <w:numId w:val="1"/>
        </w:numPr>
        <w:spacing w:line="288" w:lineRule="auto"/>
      </w:pPr>
      <w:r w:rsidRPr="00360ADF">
        <w:t>Condivisione dei criteri e degli strumenti di valutazione</w:t>
      </w: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Date e ora inizio e fine delle riunioni, segretari pro-tempore</w:t>
      </w: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>rgomenti trattati e sintesi delle risul</w:t>
      </w:r>
      <w:r>
        <w:rPr>
          <w:rFonts w:ascii="Arial" w:eastAsia="Arial" w:hAnsi="Arial" w:cs="Arial"/>
        </w:rPr>
        <w:t xml:space="preserve">tanze raggiunte (aggiungere quante righe </w:t>
      </w:r>
      <w:proofErr w:type="spellStart"/>
      <w:r>
        <w:rPr>
          <w:rFonts w:ascii="Arial" w:eastAsia="Arial" w:hAnsi="Arial" w:cs="Arial"/>
        </w:rPr>
        <w:t>necessitito</w:t>
      </w:r>
      <w:proofErr w:type="spellEnd"/>
      <w:r>
        <w:rPr>
          <w:rFonts w:ascii="Arial" w:eastAsia="Arial" w:hAnsi="Arial" w:cs="Arial"/>
        </w:rPr>
        <w:t>)</w:t>
      </w: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  <w:proofErr w:type="spellEnd"/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  <w:proofErr w:type="spellEnd"/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  <w:proofErr w:type="spellEnd"/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  <w:proofErr w:type="spellEnd"/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</w:rPr>
        <w:t>………………………………………………………………………………………………………</w:t>
      </w:r>
      <w:proofErr w:type="spellEnd"/>
      <w:r>
        <w:rPr>
          <w:rFonts w:ascii="Arial" w:eastAsia="Arial" w:hAnsi="Arial" w:cs="Arial"/>
        </w:rPr>
        <w:t>...</w:t>
      </w: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E519A" w:rsidRDefault="00360A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Valutazione dell’efficacia del lavoro della commissione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1E519A" w:rsidRDefault="00360A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(punti di forza e i punti di debolezza riscontrati) </w:t>
      </w: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……………………………………………………………...</w:t>
      </w: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Sono stati prodotti materiali?               SI □            NO □</w:t>
      </w:r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risposta affermativa, elencare i materiali prodotti o mettere il link per la condivisione in </w:t>
      </w:r>
      <w:r>
        <w:rPr>
          <w:rFonts w:ascii="Arial" w:eastAsia="Arial" w:hAnsi="Arial" w:cs="Arial"/>
        </w:rPr>
        <w:t>digitale</w:t>
      </w:r>
      <w:r>
        <w:rPr>
          <w:rFonts w:ascii="Arial" w:eastAsia="Arial" w:hAnsi="Arial" w:cs="Arial"/>
          <w:color w:val="000000"/>
        </w:rPr>
        <w:t xml:space="preserve"> de</w:t>
      </w:r>
      <w:r>
        <w:rPr>
          <w:rFonts w:ascii="Arial" w:eastAsia="Arial" w:hAnsi="Arial" w:cs="Arial"/>
        </w:rPr>
        <w:t>gli stessi.</w:t>
      </w:r>
      <w:r>
        <w:rPr>
          <w:rFonts w:ascii="Arial" w:eastAsia="Arial" w:hAnsi="Arial" w:cs="Arial"/>
          <w:color w:val="000000"/>
        </w:rPr>
        <w:t>:</w:t>
      </w:r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  <w:proofErr w:type="spellEnd"/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  <w:proofErr w:type="spellEnd"/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  <w:proofErr w:type="spellEnd"/>
    </w:p>
    <w:p w:rsidR="001E519A" w:rsidRDefault="00360AD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  <w:proofErr w:type="spellEnd"/>
    </w:p>
    <w:p w:rsidR="001E519A" w:rsidRDefault="001E51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</w:rPr>
      </w:pPr>
    </w:p>
    <w:sectPr w:rsidR="001E519A" w:rsidSect="001E519A"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37416"/>
    <w:multiLevelType w:val="multilevel"/>
    <w:tmpl w:val="2BDC1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hyphenationZone w:val="283"/>
  <w:characterSpacingControl w:val="doNotCompress"/>
  <w:compat/>
  <w:rsids>
    <w:rsidRoot w:val="001E519A"/>
    <w:rsid w:val="001E519A"/>
    <w:rsid w:val="00360ADF"/>
    <w:rsid w:val="004F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E519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"/>
    <w:next w:val="normal"/>
    <w:rsid w:val="001E519A"/>
    <w:pPr>
      <w:keepNext/>
      <w:outlineLvl w:val="1"/>
    </w:pPr>
    <w:rPr>
      <w:rFonts w:ascii="Century Gothic" w:eastAsia="Century Gothic" w:hAnsi="Century Gothic" w:cs="Century Gothic"/>
      <w:b/>
    </w:rPr>
  </w:style>
  <w:style w:type="paragraph" w:styleId="Titolo3">
    <w:name w:val="heading 3"/>
    <w:basedOn w:val="normal"/>
    <w:next w:val="normal"/>
    <w:rsid w:val="001E519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"/>
    <w:next w:val="normal"/>
    <w:rsid w:val="001E519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1E51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E51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E519A"/>
  </w:style>
  <w:style w:type="table" w:customStyle="1" w:styleId="TableNormal">
    <w:name w:val="Table Normal"/>
    <w:rsid w:val="001E51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E519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E51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3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49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Nicasio</dc:creator>
  <cp:lastModifiedBy>Nicasio</cp:lastModifiedBy>
  <cp:revision>2</cp:revision>
  <dcterms:created xsi:type="dcterms:W3CDTF">2020-09-10T18:19:00Z</dcterms:created>
  <dcterms:modified xsi:type="dcterms:W3CDTF">2020-09-10T18:19:00Z</dcterms:modified>
</cp:coreProperties>
</file>