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17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-53" w:firstLine="34"/>
        <w:jc w:val="center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4997768" cy="885021"/>
            <wp:effectExtent b="0" l="0" r="0" t="0"/>
            <wp:docPr descr="Immagine che contiene testo&#10;&#10;Descrizione generata automaticamente" id="7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7768" cy="885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7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AVVISO INTERNO AI SENSI DELL’ART. 30 DEL CCNL PER LA INDIVIDUAZIONE  DI DOCENTI COSTITUENTI IL TEAM A VALERE SUL PROGETTO: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-</w:t>
      </w:r>
      <w:r w:rsidDel="00000000" w:rsidR="00000000" w:rsidRPr="00000000">
        <w:rPr>
          <w:i w:val="1"/>
          <w:sz w:val="22"/>
          <w:szCs w:val="22"/>
          <w:rtl w:val="0"/>
        </w:rPr>
        <w:t xml:space="preserve">Piano Nazionale Di Ripresa E Resilienza </w:t>
      </w:r>
      <w:r w:rsidDel="00000000" w:rsidR="00000000" w:rsidRPr="00000000">
        <w:rPr>
          <w:sz w:val="22"/>
          <w:szCs w:val="22"/>
          <w:rtl w:val="0"/>
        </w:rPr>
        <w:t xml:space="preserve">“Piano Scuola 4.0” in attuazione della linea di investimento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1.4. “intervento straordinario finalizzato alla riduzione dei divari territoriali nel I e II Ciclo della scuola secondaria e alla lotta alla dispersione scolastica” nell’ambito della Missione 4 – Componente 1 – del Piano Nazionale di ripresa e resilienza (PNRR), Finanziato dall’Unione Europea-  NEXT GENERATION EU”  - CNP: M4C1I1.4-2022-981-P-15438  - CUP: F54D22003910006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17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17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All.1-Domanda di partecipazione selezione/individuazione incarico di COMPONENTE TEAM PNRR </w:t>
      </w:r>
    </w:p>
    <w:p w:rsidR="00000000" w:rsidDel="00000000" w:rsidP="00000000" w:rsidRDefault="00000000" w:rsidRPr="00000000" w14:paraId="00000007">
      <w:pPr>
        <w:widowControl w:val="0"/>
        <w:spacing w:before="117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dell’IC Bagheria IV Aspra</w:t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dell’I.C. Bagheria IV Aspra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985"/>
        </w:tabs>
        <w:spacing w:line="360" w:lineRule="auto"/>
        <w:ind w:right="2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 _______________________________________________________________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985"/>
        </w:tabs>
        <w:spacing w:line="360" w:lineRule="auto"/>
        <w:ind w:right="2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nat_ a ___________________il ____/_____/________ e residente a ___________________ prov._____cap.________in  via____________________ n°____tel.______________________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985"/>
        </w:tabs>
        <w:spacing w:line="360" w:lineRule="auto"/>
        <w:ind w:right="2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cell.____________________email________________________________________________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985"/>
        </w:tabs>
        <w:spacing w:line="360" w:lineRule="auto"/>
        <w:ind w:right="2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Status professionale____________________________________________________________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985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_________________________________________________________________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985"/>
        </w:tabs>
        <w:ind w:right="20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985"/>
        </w:tabs>
        <w:ind w:right="20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985"/>
        </w:tabs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alla S.V. di partecipare alla procedura di individuazione assegnazione dei membri del Team Divari Territoriali  per la realizzazione del </w:t>
      </w:r>
      <w:r w:rsidDel="00000000" w:rsidR="00000000" w:rsidRPr="00000000">
        <w:rPr>
          <w:sz w:val="22"/>
          <w:szCs w:val="22"/>
          <w:rtl w:val="0"/>
        </w:rPr>
        <w:t xml:space="preserve">“Piano Scuola 4.0” in attuazione della linea di investimento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1.4. “intervento straordinario finalizzato alla riduzione dei divari territoriali nel I e II Ciclo della scuola secondaria e alla lotta alla dispersione scolastica” nell’ambito della Missione 4 – Componente 1 – del Piano Nazionale di ripresa e resilienza (PNRR), Finanziato dall’Unione Europea-  NEXT GENERATION EU”  CNP: M4C1I1.4-2022-981-P-15438 - CUP: F54D22003910006</w:t>
      </w:r>
      <w:r w:rsidDel="00000000" w:rsidR="00000000" w:rsidRPr="00000000">
        <w:rPr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Layout w:type="fixed"/>
        <w:tblLook w:val="0400"/>
      </w:tblPr>
      <w:tblGrid>
        <w:gridCol w:w="7080"/>
        <w:gridCol w:w="3120"/>
        <w:tblGridChange w:id="0">
          <w:tblGrid>
            <w:gridCol w:w="7080"/>
            <w:gridCol w:w="3120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Ruolo per il quale si intende concorrere 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N.B. le preferenze espresse potranno essere modificate o integrate dal Dirigente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5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il Ruolo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Calibri" w:cs="Calibri" w:eastAsia="Calibri" w:hAnsi="Calibri"/>
                <w:b w:val="1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del team 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425.1968503937013" w:hanging="285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Analisi bisogni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425.1968503937013" w:hanging="285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Mappatura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425.1968503937013" w:hanging="285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ind w:left="425.1968503937013" w:hanging="285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Coordinamento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ind w:left="425.1968503937013" w:hanging="285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Relaz Esterne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425.1968503937013" w:hanging="285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Supporto Gestione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425.1968503937013" w:hanging="285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Alimentazione  Piattaforme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00" w:lineRule="auto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 ________________________;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servizio presso l’Istituzione Scolastica di  ___________________________;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di non avere subito condanne penali ovvero di avere subito le seguenti condanne  penali _______________________________________________________________________;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avere procedimenti penali pendenti ovvero di avere i seguenti procedimenti  penali pendenti _______________________________________________________________.</w:t>
      </w:r>
    </w:p>
    <w:p w:rsidR="00000000" w:rsidDel="00000000" w:rsidP="00000000" w:rsidRDefault="00000000" w:rsidRPr="00000000" w14:paraId="00000027">
      <w:pPr>
        <w:tabs>
          <w:tab w:val="left" w:leader="none" w:pos="1985"/>
        </w:tabs>
        <w:spacing w:after="200" w:before="112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28">
      <w:pPr>
        <w:tabs>
          <w:tab w:val="left" w:leader="none" w:pos="1985"/>
        </w:tabs>
        <w:spacing w:after="200" w:before="112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tabs>
          <w:tab w:val="left" w:leader="none" w:pos="1985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tabs>
          <w:tab w:val="left" w:leader="none" w:pos="1985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dichiara altresì:</w:t>
      </w:r>
    </w:p>
    <w:p w:rsidR="00000000" w:rsidDel="00000000" w:rsidP="00000000" w:rsidRDefault="00000000" w:rsidRPr="00000000" w14:paraId="0000002B">
      <w:pPr>
        <w:tabs>
          <w:tab w:val="left" w:leader="none" w:pos="1985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consapevole delle funzioni e degli obblighi che tale ruolo prevede, secondo quanto predisposto dalla normativa vigente; di essere in possesso dei requisiti richiesti, come attestato dall’allegato curriculum vitae.</w:t>
      </w:r>
    </w:p>
    <w:p w:rsidR="00000000" w:rsidDel="00000000" w:rsidP="00000000" w:rsidRDefault="00000000" w:rsidRPr="00000000" w14:paraId="0000002C">
      <w:pPr>
        <w:tabs>
          <w:tab w:val="left" w:leader="none" w:pos="1985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esprime il proprio consenso al trattamento dati per le finalità connesse alla presentazione dell’istanza, in conformità alle disposizioni del GDPR 2016/679.</w:t>
      </w:r>
    </w:p>
    <w:p w:rsidR="00000000" w:rsidDel="00000000" w:rsidP="00000000" w:rsidRDefault="00000000" w:rsidRPr="00000000" w14:paraId="0000002D">
      <w:pPr>
        <w:tabs>
          <w:tab w:val="left" w:leader="none" w:pos="1985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s’impegna, in caso di individuazione per l’incarico in oggetto e prima della relativa nomina, pena l’esclusione, a presentare tutta la documentazione eventualmente richiesta.</w:t>
      </w:r>
    </w:p>
    <w:p w:rsidR="00000000" w:rsidDel="00000000" w:rsidP="00000000" w:rsidRDefault="00000000" w:rsidRPr="00000000" w14:paraId="0000002E">
      <w:pPr>
        <w:tabs>
          <w:tab w:val="left" w:leader="none" w:pos="1985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dichiara, altresì, disposto/a a svolgere l’incarico senza riserva e secondo il calendario stabilito dal Dirigente dell’Istituto titolare del progetto, pena la decadenza dall’incarico.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Luogo e data…………………………………</w:t>
      </w:r>
      <w:r w:rsidDel="00000000" w:rsidR="00000000" w:rsidRPr="00000000">
        <w:rPr>
          <w:sz w:val="22"/>
          <w:szCs w:val="22"/>
          <w:rtl w:val="0"/>
        </w:rPr>
        <w:t xml:space="preserve">                Firma  …………………………………….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ODO41KP8XEJGh9hr65HQ6lEg4w==">AMUW2mU3Nuh4MoP/wA9KQDcvGqNDBeAkbkjIVSqLD5CU8oIz7gbi0zfVdZrRTYlFxqPFqz81/mWDmVBy5ETKxIcpgBXUlykg3Iod9R7GRwEhBkZrH4K8G4Y=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2023-03-16T19:52:00Z</dcterms:created>
  <dc:creator>assunta boffo</dc:creator>
</cp:coreProperties>
</file>